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1B2D9" w14:textId="77777777" w:rsidR="00B45503" w:rsidRPr="004D60E6" w:rsidRDefault="00B45503" w:rsidP="00B45503">
      <w:pPr>
        <w:spacing w:after="0" w:line="240" w:lineRule="auto"/>
        <w:ind w:left="5387"/>
        <w:jc w:val="both"/>
        <w:rPr>
          <w:rFonts w:ascii="Times New Roman" w:hAnsi="Times New Roman" w:cs="Times New Roman"/>
          <w:sz w:val="18"/>
          <w:szCs w:val="18"/>
          <w:lang w:val="uk-UA"/>
        </w:rPr>
      </w:pPr>
      <w:r w:rsidRPr="004D60E6">
        <w:rPr>
          <w:rFonts w:ascii="Times New Roman" w:hAnsi="Times New Roman" w:cs="Times New Roman"/>
          <w:sz w:val="18"/>
          <w:szCs w:val="18"/>
          <w:lang w:val="uk-UA"/>
        </w:rPr>
        <w:t>Додаток 3</w:t>
      </w:r>
    </w:p>
    <w:p w14:paraId="22570DEB" w14:textId="77777777" w:rsidR="00B45503" w:rsidRPr="004D60E6" w:rsidRDefault="00B45503" w:rsidP="00B45503">
      <w:pPr>
        <w:spacing w:after="0" w:line="240" w:lineRule="auto"/>
        <w:ind w:left="5387"/>
        <w:jc w:val="both"/>
        <w:rPr>
          <w:rFonts w:ascii="Times New Roman" w:hAnsi="Times New Roman" w:cs="Times New Roman"/>
          <w:sz w:val="18"/>
          <w:szCs w:val="18"/>
          <w:lang w:val="uk-UA"/>
        </w:rPr>
      </w:pPr>
      <w:r w:rsidRPr="004D60E6">
        <w:rPr>
          <w:rFonts w:ascii="Times New Roman" w:hAnsi="Times New Roman" w:cs="Times New Roman"/>
          <w:sz w:val="18"/>
          <w:szCs w:val="18"/>
          <w:lang w:val="uk-UA"/>
        </w:rPr>
        <w:t xml:space="preserve">до Типового договору </w:t>
      </w:r>
    </w:p>
    <w:p w14:paraId="00BDB71C" w14:textId="77777777" w:rsidR="00B45503" w:rsidRPr="004D60E6" w:rsidRDefault="00B45503" w:rsidP="00B45503">
      <w:pPr>
        <w:spacing w:after="0" w:line="240" w:lineRule="auto"/>
        <w:ind w:left="5387"/>
        <w:jc w:val="both"/>
        <w:rPr>
          <w:rFonts w:ascii="Times New Roman" w:hAnsi="Times New Roman" w:cs="Times New Roman"/>
          <w:sz w:val="18"/>
          <w:szCs w:val="18"/>
          <w:lang w:val="uk-UA"/>
        </w:rPr>
      </w:pPr>
      <w:r w:rsidRPr="004D60E6">
        <w:rPr>
          <w:rFonts w:ascii="Times New Roman" w:hAnsi="Times New Roman" w:cs="Times New Roman"/>
          <w:sz w:val="18"/>
          <w:szCs w:val="18"/>
          <w:lang w:val="uk-UA"/>
        </w:rPr>
        <w:t>розподілу природного газу</w:t>
      </w:r>
    </w:p>
    <w:p w14:paraId="095A8674" w14:textId="3DFD9210" w:rsidR="00B45503" w:rsidRPr="00C709CF" w:rsidRDefault="00B45503" w:rsidP="00B45503">
      <w:pPr>
        <w:spacing w:after="0" w:line="240" w:lineRule="auto"/>
        <w:ind w:left="5387"/>
        <w:jc w:val="both"/>
        <w:rPr>
          <w:rFonts w:ascii="Times New Roman" w:hAnsi="Times New Roman" w:cs="Times New Roman"/>
          <w:b/>
          <w:bCs/>
          <w:sz w:val="18"/>
          <w:szCs w:val="18"/>
          <w:lang w:val="uk-UA"/>
        </w:rPr>
      </w:pPr>
      <w:r w:rsidRPr="004D60E6">
        <w:rPr>
          <w:rFonts w:ascii="Times New Roman" w:hAnsi="Times New Roman" w:cs="Times New Roman"/>
          <w:sz w:val="18"/>
          <w:szCs w:val="18"/>
          <w:lang w:val="uk-UA"/>
        </w:rPr>
        <w:t xml:space="preserve">(пункт 1.3 розділу </w:t>
      </w:r>
      <w:r w:rsidRPr="00C709CF">
        <w:rPr>
          <w:rFonts w:ascii="Times New Roman" w:hAnsi="Times New Roman" w:cs="Times New Roman"/>
          <w:sz w:val="18"/>
          <w:szCs w:val="18"/>
          <w:lang w:val="uk-UA"/>
        </w:rPr>
        <w:t>I</w:t>
      </w:r>
      <w:r w:rsidRPr="004D60E6">
        <w:rPr>
          <w:rFonts w:ascii="Times New Roman" w:hAnsi="Times New Roman" w:cs="Times New Roman"/>
          <w:sz w:val="18"/>
          <w:szCs w:val="18"/>
          <w:lang w:val="uk-UA"/>
        </w:rPr>
        <w:t>)</w:t>
      </w:r>
    </w:p>
    <w:p w14:paraId="70E4D3D6" w14:textId="77777777" w:rsidR="00B45503" w:rsidRPr="001C58A4" w:rsidRDefault="00B45503" w:rsidP="00B45503">
      <w:pPr>
        <w:spacing w:after="0" w:line="240" w:lineRule="auto"/>
        <w:ind w:left="5387"/>
        <w:rPr>
          <w:rFonts w:ascii="Times New Roman" w:hAnsi="Times New Roman" w:cs="Times New Roman"/>
          <w:sz w:val="20"/>
          <w:szCs w:val="20"/>
          <w:lang w:val="uk-UA"/>
        </w:rPr>
      </w:pPr>
      <w:r w:rsidRPr="0BD1F34C">
        <w:rPr>
          <w:rFonts w:ascii="Times New Roman" w:hAnsi="Times New Roman" w:cs="Times New Roman"/>
          <w:sz w:val="20"/>
          <w:szCs w:val="20"/>
          <w:lang w:val="uk-UA"/>
        </w:rPr>
        <w:t>Споживачу: __________________________________</w:t>
      </w:r>
    </w:p>
    <w:p w14:paraId="159FAA13" w14:textId="77777777" w:rsidR="00B45503" w:rsidRDefault="00B45503" w:rsidP="00B45503">
      <w:pPr>
        <w:spacing w:after="0" w:line="240" w:lineRule="auto"/>
        <w:ind w:left="5387"/>
        <w:rPr>
          <w:rFonts w:ascii="Times New Roman" w:hAnsi="Times New Roman" w:cs="Times New Roman"/>
          <w:sz w:val="20"/>
          <w:szCs w:val="20"/>
          <w:lang w:val="uk-UA"/>
        </w:rPr>
      </w:pPr>
      <w:r w:rsidRPr="0BD1F34C">
        <w:rPr>
          <w:rFonts w:ascii="Times New Roman" w:hAnsi="Times New Roman" w:cs="Times New Roman"/>
          <w:sz w:val="20"/>
          <w:szCs w:val="20"/>
          <w:lang w:val="uk-UA"/>
        </w:rPr>
        <w:t xml:space="preserve">                                      (П.І.Б./найменування)</w:t>
      </w:r>
    </w:p>
    <w:p w14:paraId="294C575F" w14:textId="77777777" w:rsidR="00B45503" w:rsidRPr="001C58A4" w:rsidRDefault="00B45503" w:rsidP="00B45503">
      <w:pPr>
        <w:spacing w:after="0" w:line="240" w:lineRule="auto"/>
        <w:ind w:left="5387"/>
        <w:rPr>
          <w:rFonts w:ascii="Times New Roman" w:hAnsi="Times New Roman" w:cs="Times New Roman"/>
          <w:sz w:val="20"/>
          <w:szCs w:val="20"/>
          <w:lang w:val="uk-UA"/>
        </w:rPr>
      </w:pPr>
    </w:p>
    <w:p w14:paraId="70C0A163" w14:textId="5AB7B7E1" w:rsidR="00B45503" w:rsidRPr="00D157A3" w:rsidRDefault="00B45503" w:rsidP="00ED3599">
      <w:pPr>
        <w:spacing w:after="0" w:line="240" w:lineRule="auto"/>
        <w:jc w:val="center"/>
        <w:rPr>
          <w:rFonts w:ascii="Times New Roman" w:hAnsi="Times New Roman" w:cs="Times New Roman"/>
          <w:b/>
          <w:bCs/>
          <w:sz w:val="20"/>
          <w:szCs w:val="20"/>
          <w:lang w:val="uk-UA"/>
        </w:rPr>
      </w:pPr>
      <w:r w:rsidRPr="00D157A3">
        <w:rPr>
          <w:rFonts w:ascii="Times New Roman" w:hAnsi="Times New Roman" w:cs="Times New Roman"/>
          <w:b/>
          <w:bCs/>
          <w:sz w:val="20"/>
          <w:szCs w:val="20"/>
          <w:lang w:val="uk-UA"/>
        </w:rPr>
        <w:t>ІНФОРМАЦІЙНИЙ ЛИСТ</w:t>
      </w:r>
    </w:p>
    <w:p w14:paraId="28FC56EA" w14:textId="77777777" w:rsidR="00B45503" w:rsidRPr="009A21BE" w:rsidRDefault="00B45503" w:rsidP="00B45503">
      <w:pPr>
        <w:spacing w:after="0" w:line="240" w:lineRule="auto"/>
        <w:rPr>
          <w:rFonts w:ascii="Times New Roman" w:hAnsi="Times New Roman" w:cs="Times New Roman"/>
          <w:sz w:val="20"/>
          <w:szCs w:val="20"/>
          <w:lang w:val="uk-UA"/>
        </w:rPr>
      </w:pPr>
    </w:p>
    <w:p w14:paraId="739F23E6" w14:textId="77777777" w:rsidR="00B45503" w:rsidRPr="00B45503" w:rsidRDefault="00B45503" w:rsidP="00B45503">
      <w:pPr>
        <w:spacing w:line="240" w:lineRule="auto"/>
        <w:ind w:firstLine="567"/>
        <w:jc w:val="both"/>
        <w:rPr>
          <w:rFonts w:ascii="Times New Roman" w:eastAsia="Times New Roman" w:hAnsi="Times New Roman" w:cs="Times New Roman"/>
          <w:i/>
          <w:iCs/>
          <w:color w:val="000000" w:themeColor="text1"/>
          <w:sz w:val="20"/>
          <w:szCs w:val="20"/>
        </w:rPr>
      </w:pPr>
      <w:r w:rsidRPr="00B45503">
        <w:rPr>
          <w:rFonts w:ascii="Times New Roman" w:eastAsia="Times New Roman" w:hAnsi="Times New Roman" w:cs="Times New Roman"/>
          <w:color w:val="000000" w:themeColor="text1"/>
          <w:sz w:val="20"/>
          <w:szCs w:val="20"/>
          <w:lang w:val="uk-UA"/>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Дніпропетровської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3B31270A" w14:textId="0BAF2F56" w:rsidR="00B45503" w:rsidRPr="00B45503" w:rsidRDefault="00B45503" w:rsidP="00B45503">
      <w:pPr>
        <w:spacing w:line="240" w:lineRule="auto"/>
        <w:ind w:firstLine="567"/>
        <w:jc w:val="both"/>
        <w:rPr>
          <w:rFonts w:ascii="Times New Roman" w:eastAsia="Times New Roman" w:hAnsi="Times New Roman" w:cs="Times New Roman"/>
          <w:i/>
          <w:iCs/>
          <w:color w:val="000000" w:themeColor="text1"/>
          <w:sz w:val="20"/>
          <w:szCs w:val="20"/>
        </w:rPr>
      </w:pPr>
      <w:r w:rsidRPr="00B45503">
        <w:rPr>
          <w:rFonts w:ascii="Times New Roman" w:eastAsia="Times New Roman" w:hAnsi="Times New Roman" w:cs="Times New Roman"/>
          <w:color w:val="000000" w:themeColor="text1"/>
          <w:sz w:val="20"/>
          <w:szCs w:val="20"/>
          <w:lang w:val="uk-UA"/>
        </w:rPr>
        <w:t xml:space="preserve">Ознайомитись з умовами Договору можливо на офіційному сайті НКРЕКП, сайті Оператора ГРМ в мережі Інтернет за </w:t>
      </w:r>
      <w:proofErr w:type="spellStart"/>
      <w:r w:rsidRPr="00B45503">
        <w:rPr>
          <w:rFonts w:ascii="Times New Roman" w:eastAsia="Times New Roman" w:hAnsi="Times New Roman" w:cs="Times New Roman"/>
          <w:color w:val="000000" w:themeColor="text1"/>
          <w:sz w:val="20"/>
          <w:szCs w:val="20"/>
          <w:lang w:val="uk-UA"/>
        </w:rPr>
        <w:t>адресою</w:t>
      </w:r>
      <w:proofErr w:type="spellEnd"/>
      <w:r w:rsidRPr="00B45503">
        <w:rPr>
          <w:rFonts w:ascii="Times New Roman" w:eastAsia="Times New Roman" w:hAnsi="Times New Roman" w:cs="Times New Roman"/>
          <w:color w:val="000000" w:themeColor="text1"/>
          <w:sz w:val="20"/>
          <w:szCs w:val="20"/>
          <w:lang w:val="uk-UA"/>
        </w:rPr>
        <w:t xml:space="preserve">: </w:t>
      </w:r>
      <w:hyperlink r:id="rId12">
        <w:r w:rsidRPr="00B45503">
          <w:rPr>
            <w:rFonts w:ascii="Times New Roman" w:eastAsia="Times New Roman" w:hAnsi="Times New Roman" w:cs="Times New Roman"/>
            <w:sz w:val="20"/>
            <w:szCs w:val="20"/>
            <w:u w:val="single"/>
            <w:lang w:val="uk-UA"/>
          </w:rPr>
          <w:t>https://dnp.grmu.com.ua</w:t>
        </w:r>
      </w:hyperlink>
      <w:r w:rsidRPr="00ED3599">
        <w:rPr>
          <w:rFonts w:ascii="Times New Roman" w:eastAsia="Times New Roman" w:hAnsi="Times New Roman" w:cs="Times New Roman"/>
          <w:color w:val="000000" w:themeColor="text1"/>
          <w:sz w:val="20"/>
          <w:szCs w:val="20"/>
          <w:lang w:val="uk-UA"/>
        </w:rPr>
        <w:t xml:space="preserve"> </w:t>
      </w:r>
      <w:r w:rsidRPr="00B45503">
        <w:rPr>
          <w:rFonts w:ascii="Times New Roman" w:eastAsia="Times New Roman" w:hAnsi="Times New Roman" w:cs="Times New Roman"/>
          <w:color w:val="000000" w:themeColor="text1"/>
          <w:sz w:val="20"/>
          <w:szCs w:val="20"/>
          <w:lang w:val="uk-UA"/>
        </w:rPr>
        <w:t>та в друкованому виданні, що публікується в межах території ліцензованої діяльності: «Вісті Придніпров'я» № 40</w:t>
      </w:r>
      <w:r w:rsidR="00ED3599">
        <w:rPr>
          <w:rFonts w:ascii="Times New Roman" w:eastAsia="Times New Roman" w:hAnsi="Times New Roman" w:cs="Times New Roman"/>
          <w:color w:val="000000" w:themeColor="text1"/>
          <w:sz w:val="20"/>
          <w:szCs w:val="20"/>
          <w:lang w:val="uk-UA"/>
        </w:rPr>
        <w:t xml:space="preserve"> </w:t>
      </w:r>
      <w:r w:rsidRPr="00B45503">
        <w:rPr>
          <w:rFonts w:ascii="Times New Roman" w:eastAsia="Times New Roman" w:hAnsi="Times New Roman" w:cs="Times New Roman"/>
          <w:color w:val="000000" w:themeColor="text1"/>
          <w:sz w:val="20"/>
          <w:szCs w:val="20"/>
          <w:lang w:val="uk-UA"/>
        </w:rPr>
        <w:t>(4143) від 05.10.2023 р.</w:t>
      </w:r>
    </w:p>
    <w:p w14:paraId="67B38778" w14:textId="77777777" w:rsidR="00B45503" w:rsidRPr="00B45503" w:rsidRDefault="00B45503" w:rsidP="00B45503">
      <w:pPr>
        <w:spacing w:line="240" w:lineRule="auto"/>
        <w:ind w:firstLine="567"/>
        <w:jc w:val="both"/>
        <w:rPr>
          <w:rFonts w:ascii="Times New Roman" w:eastAsia="Times New Roman" w:hAnsi="Times New Roman" w:cs="Times New Roman"/>
          <w:i/>
          <w:iCs/>
          <w:color w:val="000000" w:themeColor="text1"/>
          <w:sz w:val="20"/>
          <w:szCs w:val="20"/>
        </w:rPr>
      </w:pPr>
      <w:r w:rsidRPr="00B45503">
        <w:rPr>
          <w:rFonts w:ascii="Times New Roman" w:eastAsia="Times New Roman" w:hAnsi="Times New Roman" w:cs="Times New Roman"/>
          <w:color w:val="000000" w:themeColor="text1"/>
          <w:sz w:val="20"/>
          <w:szCs w:val="20"/>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6D60E274" w14:textId="77777777" w:rsidR="00B45503" w:rsidRPr="00B45503" w:rsidRDefault="00B45503" w:rsidP="00B45503">
      <w:pPr>
        <w:spacing w:line="240" w:lineRule="auto"/>
        <w:ind w:firstLine="567"/>
        <w:jc w:val="both"/>
        <w:rPr>
          <w:rFonts w:ascii="Times New Roman" w:eastAsia="Times New Roman" w:hAnsi="Times New Roman" w:cs="Times New Roman"/>
          <w:i/>
          <w:iCs/>
          <w:color w:val="000000" w:themeColor="text1"/>
          <w:sz w:val="20"/>
          <w:szCs w:val="20"/>
        </w:rPr>
      </w:pPr>
      <w:r w:rsidRPr="00B45503">
        <w:rPr>
          <w:rFonts w:ascii="Times New Roman" w:eastAsia="Times New Roman" w:hAnsi="Times New Roman" w:cs="Times New Roman"/>
          <w:color w:val="000000" w:themeColor="text1"/>
          <w:sz w:val="20"/>
          <w:szCs w:val="20"/>
          <w:lang w:val="uk-UA"/>
        </w:rPr>
        <w:t xml:space="preserve">Відповідно до п.7. гл.3 розділу </w:t>
      </w:r>
      <w:r w:rsidRPr="00B45503">
        <w:rPr>
          <w:rFonts w:ascii="Times New Roman" w:eastAsia="Times New Roman" w:hAnsi="Times New Roman" w:cs="Times New Roman"/>
          <w:color w:val="000000" w:themeColor="text1"/>
          <w:sz w:val="20"/>
          <w:szCs w:val="20"/>
          <w:lang w:val="en-US"/>
        </w:rPr>
        <w:t>VI</w:t>
      </w:r>
      <w:r w:rsidRPr="00B45503">
        <w:rPr>
          <w:rFonts w:ascii="Times New Roman" w:eastAsia="Times New Roman" w:hAnsi="Times New Roman" w:cs="Times New Roman"/>
          <w:color w:val="000000" w:themeColor="text1"/>
          <w:sz w:val="20"/>
          <w:szCs w:val="20"/>
          <w:lang w:val="uk-UA"/>
        </w:rPr>
        <w:t xml:space="preserve"> Кодексу ГРМ фактом приєднання споживача до умов договору розподілу природного газу (акцептування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38DC7081" w14:textId="77777777" w:rsidR="00B45503" w:rsidRPr="00B45503" w:rsidRDefault="00B45503" w:rsidP="00B45503">
      <w:pPr>
        <w:spacing w:line="240" w:lineRule="auto"/>
        <w:ind w:firstLine="567"/>
        <w:jc w:val="both"/>
        <w:rPr>
          <w:rFonts w:ascii="Times New Roman" w:eastAsia="Times New Roman" w:hAnsi="Times New Roman" w:cs="Times New Roman"/>
          <w:i/>
          <w:iCs/>
          <w:color w:val="000000" w:themeColor="text1"/>
          <w:sz w:val="20"/>
          <w:szCs w:val="20"/>
        </w:rPr>
      </w:pPr>
      <w:r w:rsidRPr="00B45503">
        <w:rPr>
          <w:rFonts w:ascii="Times New Roman" w:eastAsia="Times New Roman" w:hAnsi="Times New Roman" w:cs="Times New Roman"/>
          <w:color w:val="000000" w:themeColor="text1"/>
          <w:sz w:val="20"/>
          <w:szCs w:val="20"/>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7BD4E225" w14:textId="77777777" w:rsidR="00B45503" w:rsidRPr="00B45503" w:rsidRDefault="00B45503" w:rsidP="00B45503">
      <w:pPr>
        <w:spacing w:line="240" w:lineRule="auto"/>
        <w:ind w:firstLine="567"/>
        <w:jc w:val="both"/>
        <w:rPr>
          <w:rFonts w:ascii="Times New Roman" w:eastAsia="Times New Roman" w:hAnsi="Times New Roman" w:cs="Times New Roman"/>
          <w:i/>
          <w:iCs/>
          <w:color w:val="000000" w:themeColor="text1"/>
          <w:sz w:val="20"/>
          <w:szCs w:val="20"/>
        </w:rPr>
      </w:pPr>
      <w:r w:rsidRPr="00B45503">
        <w:rPr>
          <w:rFonts w:ascii="Times New Roman" w:eastAsia="Times New Roman" w:hAnsi="Times New Roman" w:cs="Times New Roman"/>
          <w:color w:val="000000" w:themeColor="text1"/>
          <w:sz w:val="20"/>
          <w:szCs w:val="20"/>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30F4AB1D" w14:textId="71ED0BA6" w:rsidR="00B45503" w:rsidRPr="00B45503" w:rsidRDefault="00B45503" w:rsidP="00ED3599">
      <w:pPr>
        <w:spacing w:after="0"/>
        <w:ind w:left="567"/>
        <w:jc w:val="both"/>
        <w:rPr>
          <w:rFonts w:ascii="Times New Roman" w:eastAsia="Times New Roman" w:hAnsi="Times New Roman" w:cs="Times New Roman"/>
          <w:color w:val="000000" w:themeColor="text1"/>
          <w:sz w:val="20"/>
          <w:szCs w:val="20"/>
          <w:lang w:val="uk-UA"/>
        </w:rPr>
      </w:pPr>
      <w:r w:rsidRPr="00B45503">
        <w:rPr>
          <w:rFonts w:ascii="Times New Roman" w:eastAsia="Times New Roman" w:hAnsi="Times New Roman" w:cs="Times New Roman"/>
          <w:color w:val="000000" w:themeColor="text1"/>
          <w:sz w:val="20"/>
          <w:szCs w:val="20"/>
          <w:lang w:val="uk-UA"/>
        </w:rPr>
        <w:t>Реквізити Оператора ГРМ:</w:t>
      </w:r>
    </w:p>
    <w:p w14:paraId="091C4C05" w14:textId="13597AC6" w:rsidR="00ED3599" w:rsidRDefault="00B45503" w:rsidP="00ED3599">
      <w:pPr>
        <w:spacing w:after="0" w:line="240" w:lineRule="auto"/>
        <w:ind w:left="567"/>
        <w:jc w:val="both"/>
        <w:rPr>
          <w:rFonts w:ascii="Times New Roman" w:eastAsia="Times New Roman" w:hAnsi="Times New Roman" w:cs="Times New Roman"/>
          <w:b/>
          <w:bCs/>
          <w:color w:val="000000" w:themeColor="text1"/>
          <w:sz w:val="20"/>
          <w:szCs w:val="20"/>
        </w:rPr>
      </w:pPr>
      <w:r w:rsidRPr="00B45503">
        <w:rPr>
          <w:rFonts w:ascii="Times New Roman" w:eastAsia="Times New Roman" w:hAnsi="Times New Roman" w:cs="Times New Roman"/>
          <w:b/>
          <w:bCs/>
          <w:color w:val="000000" w:themeColor="text1"/>
          <w:sz w:val="20"/>
          <w:szCs w:val="20"/>
        </w:rPr>
        <w:t>ТОВ «Газорозподільні мережі України»</w:t>
      </w:r>
    </w:p>
    <w:p w14:paraId="25649E72" w14:textId="21DBD237" w:rsidR="00B45503" w:rsidRPr="00B45503" w:rsidRDefault="00B45503" w:rsidP="00ED3599">
      <w:pPr>
        <w:spacing w:after="0" w:line="240" w:lineRule="auto"/>
        <w:ind w:left="567"/>
        <w:jc w:val="both"/>
        <w:rPr>
          <w:rFonts w:ascii="Times New Roman" w:eastAsia="Times New Roman" w:hAnsi="Times New Roman" w:cs="Times New Roman"/>
          <w:color w:val="000000" w:themeColor="text1"/>
          <w:sz w:val="20"/>
          <w:szCs w:val="20"/>
        </w:rPr>
      </w:pPr>
      <w:r w:rsidRPr="00B45503">
        <w:rPr>
          <w:rFonts w:ascii="Times New Roman" w:eastAsia="Times New Roman" w:hAnsi="Times New Roman" w:cs="Times New Roman"/>
          <w:color w:val="000000" w:themeColor="text1"/>
          <w:sz w:val="20"/>
          <w:szCs w:val="20"/>
        </w:rPr>
        <w:t>код ЄДРПОУ 44907200</w:t>
      </w:r>
    </w:p>
    <w:p w14:paraId="201F3EA1" w14:textId="77777777" w:rsidR="00B45503" w:rsidRPr="00B45503" w:rsidRDefault="00B45503" w:rsidP="00ED3599">
      <w:pPr>
        <w:spacing w:after="0"/>
        <w:ind w:left="567"/>
        <w:jc w:val="both"/>
        <w:rPr>
          <w:rFonts w:ascii="Times New Roman" w:eastAsia="Times New Roman" w:hAnsi="Times New Roman" w:cs="Times New Roman"/>
          <w:b/>
          <w:bCs/>
          <w:color w:val="000000" w:themeColor="text1"/>
          <w:sz w:val="20"/>
          <w:szCs w:val="20"/>
          <w:lang w:val="uk-UA"/>
        </w:rPr>
      </w:pPr>
      <w:r w:rsidRPr="00B45503">
        <w:rPr>
          <w:rFonts w:ascii="Times New Roman" w:eastAsia="Times New Roman" w:hAnsi="Times New Roman" w:cs="Times New Roman"/>
          <w:b/>
          <w:bCs/>
          <w:color w:val="000000" w:themeColor="text1"/>
          <w:sz w:val="20"/>
          <w:szCs w:val="20"/>
          <w:lang w:val="uk-UA"/>
        </w:rPr>
        <w:t xml:space="preserve">в особі Дніпропетровської філії </w:t>
      </w:r>
    </w:p>
    <w:p w14:paraId="69B25757" w14:textId="77777777" w:rsidR="00B45503" w:rsidRPr="00B45503" w:rsidRDefault="00B45503" w:rsidP="00ED3599">
      <w:pPr>
        <w:spacing w:after="0"/>
        <w:ind w:left="567"/>
        <w:jc w:val="both"/>
        <w:rPr>
          <w:rFonts w:ascii="Times New Roman" w:eastAsia="Times New Roman" w:hAnsi="Times New Roman" w:cs="Times New Roman"/>
          <w:b/>
          <w:bCs/>
          <w:color w:val="000000" w:themeColor="text1"/>
          <w:sz w:val="20"/>
          <w:szCs w:val="20"/>
        </w:rPr>
      </w:pPr>
      <w:r w:rsidRPr="00B45503">
        <w:rPr>
          <w:rFonts w:ascii="Times New Roman" w:eastAsia="Times New Roman" w:hAnsi="Times New Roman" w:cs="Times New Roman"/>
          <w:b/>
          <w:bCs/>
          <w:color w:val="000000" w:themeColor="text1"/>
          <w:sz w:val="20"/>
          <w:szCs w:val="20"/>
        </w:rPr>
        <w:t>ТОВ «Газорозподільні мережі України»</w:t>
      </w:r>
    </w:p>
    <w:p w14:paraId="79CD8EED" w14:textId="3AC2BC2E" w:rsidR="00B45503" w:rsidRPr="00B45503" w:rsidRDefault="00B45503" w:rsidP="00ED3599">
      <w:pPr>
        <w:spacing w:after="0" w:line="240" w:lineRule="auto"/>
        <w:ind w:left="567"/>
        <w:jc w:val="both"/>
        <w:rPr>
          <w:rFonts w:ascii="Times New Roman" w:eastAsia="Times New Roman" w:hAnsi="Times New Roman" w:cs="Times New Roman"/>
          <w:color w:val="000000" w:themeColor="text1"/>
          <w:sz w:val="20"/>
          <w:szCs w:val="20"/>
          <w:lang w:val="uk-UA"/>
        </w:rPr>
      </w:pPr>
      <w:r w:rsidRPr="00B45503">
        <w:rPr>
          <w:rFonts w:ascii="Times New Roman" w:eastAsia="Times New Roman" w:hAnsi="Times New Roman" w:cs="Times New Roman"/>
          <w:color w:val="000000" w:themeColor="text1"/>
          <w:sz w:val="20"/>
          <w:szCs w:val="20"/>
          <w:lang w:val="uk-UA"/>
        </w:rPr>
        <w:t>Код ЄДРПОУ: 45261177</w:t>
      </w:r>
    </w:p>
    <w:p w14:paraId="5DF110A2" w14:textId="77777777" w:rsidR="00B45503" w:rsidRPr="00B45503" w:rsidRDefault="00B45503" w:rsidP="00ED3599">
      <w:pPr>
        <w:spacing w:after="0" w:line="240" w:lineRule="auto"/>
        <w:ind w:left="567"/>
        <w:jc w:val="both"/>
        <w:rPr>
          <w:rFonts w:ascii="Times New Roman" w:eastAsia="Times New Roman" w:hAnsi="Times New Roman" w:cs="Times New Roman"/>
          <w:color w:val="000000" w:themeColor="text1"/>
          <w:sz w:val="20"/>
          <w:szCs w:val="20"/>
          <w:lang w:val="uk-UA"/>
        </w:rPr>
      </w:pPr>
      <w:r w:rsidRPr="00B45503">
        <w:rPr>
          <w:rFonts w:ascii="Times New Roman" w:eastAsia="Times New Roman" w:hAnsi="Times New Roman" w:cs="Times New Roman"/>
          <w:color w:val="000000" w:themeColor="text1"/>
          <w:sz w:val="20"/>
          <w:szCs w:val="20"/>
          <w:lang w:val="uk-UA"/>
        </w:rPr>
        <w:t>ІПН 449072026597, код філії 012</w:t>
      </w:r>
    </w:p>
    <w:p w14:paraId="278A702E" w14:textId="5FFA97F4" w:rsidR="00B45503" w:rsidRPr="00B45503" w:rsidRDefault="00B45503" w:rsidP="00ED3599">
      <w:pPr>
        <w:spacing w:after="0" w:line="240" w:lineRule="auto"/>
        <w:ind w:left="567"/>
        <w:jc w:val="both"/>
        <w:rPr>
          <w:rFonts w:ascii="Times New Roman" w:eastAsia="Times New Roman" w:hAnsi="Times New Roman" w:cs="Times New Roman"/>
          <w:color w:val="000000" w:themeColor="text1"/>
          <w:sz w:val="20"/>
          <w:szCs w:val="20"/>
          <w:lang w:val="uk-UA"/>
        </w:rPr>
      </w:pPr>
      <w:r w:rsidRPr="00B45503">
        <w:rPr>
          <w:rFonts w:ascii="Times New Roman" w:eastAsia="Times New Roman" w:hAnsi="Times New Roman" w:cs="Times New Roman"/>
          <w:color w:val="000000" w:themeColor="text1"/>
          <w:sz w:val="20"/>
          <w:szCs w:val="20"/>
          <w:lang w:val="uk-UA"/>
        </w:rPr>
        <w:t xml:space="preserve">Телефон </w:t>
      </w:r>
      <w:proofErr w:type="spellStart"/>
      <w:r w:rsidRPr="00B45503">
        <w:rPr>
          <w:rFonts w:ascii="Times New Roman" w:eastAsia="Times New Roman" w:hAnsi="Times New Roman" w:cs="Times New Roman"/>
          <w:color w:val="000000" w:themeColor="text1"/>
          <w:sz w:val="20"/>
          <w:szCs w:val="20"/>
          <w:lang w:val="uk-UA"/>
        </w:rPr>
        <w:t>колл</w:t>
      </w:r>
      <w:proofErr w:type="spellEnd"/>
      <w:r w:rsidRPr="00B45503">
        <w:rPr>
          <w:rFonts w:ascii="Times New Roman" w:eastAsia="Times New Roman" w:hAnsi="Times New Roman" w:cs="Times New Roman"/>
          <w:color w:val="000000" w:themeColor="text1"/>
          <w:sz w:val="20"/>
          <w:szCs w:val="20"/>
          <w:lang w:val="uk-UA"/>
        </w:rPr>
        <w:t>-центру - 0800 303 104</w:t>
      </w:r>
    </w:p>
    <w:p w14:paraId="74810A7D" w14:textId="77777777" w:rsidR="00B45503" w:rsidRPr="00B45503" w:rsidRDefault="00B45503" w:rsidP="00ED3599">
      <w:pPr>
        <w:spacing w:after="0" w:line="240" w:lineRule="auto"/>
        <w:jc w:val="both"/>
        <w:rPr>
          <w:rFonts w:ascii="Times New Roman" w:eastAsia="Times New Roman" w:hAnsi="Times New Roman" w:cs="Times New Roman"/>
          <w:color w:val="000000" w:themeColor="text1"/>
          <w:sz w:val="20"/>
          <w:szCs w:val="20"/>
          <w:lang w:val="uk-UA"/>
        </w:rPr>
      </w:pPr>
    </w:p>
    <w:p w14:paraId="04FE50BC" w14:textId="77777777" w:rsidR="00B45503" w:rsidRPr="00B45503" w:rsidRDefault="00B45503" w:rsidP="00ED3599">
      <w:pPr>
        <w:spacing w:after="0" w:line="240" w:lineRule="auto"/>
        <w:ind w:left="567"/>
        <w:jc w:val="both"/>
        <w:rPr>
          <w:rFonts w:ascii="Times New Roman" w:eastAsia="Times New Roman" w:hAnsi="Times New Roman" w:cs="Times New Roman"/>
          <w:color w:val="000000" w:themeColor="text1"/>
          <w:sz w:val="20"/>
          <w:szCs w:val="20"/>
          <w:lang w:val="uk-UA"/>
        </w:rPr>
      </w:pPr>
      <w:r w:rsidRPr="00B45503">
        <w:rPr>
          <w:rFonts w:ascii="Times New Roman" w:eastAsia="Times New Roman" w:hAnsi="Times New Roman" w:cs="Times New Roman"/>
          <w:color w:val="000000" w:themeColor="text1"/>
          <w:sz w:val="20"/>
          <w:szCs w:val="20"/>
          <w:lang w:val="uk-UA"/>
        </w:rPr>
        <w:t>реквізити для оплати за послуги розподілу с</w:t>
      </w:r>
      <w:proofErr w:type="spellStart"/>
      <w:r w:rsidRPr="00B45503">
        <w:rPr>
          <w:rStyle w:val="spanrvts0"/>
          <w:rFonts w:eastAsiaTheme="minorEastAsia"/>
          <w:color w:val="000000" w:themeColor="text1"/>
          <w:sz w:val="20"/>
          <w:szCs w:val="20"/>
          <w:lang w:val="uk"/>
        </w:rPr>
        <w:t>поживачам</w:t>
      </w:r>
      <w:proofErr w:type="spellEnd"/>
      <w:r w:rsidRPr="00B45503">
        <w:rPr>
          <w:rStyle w:val="spanrvts0"/>
          <w:rFonts w:eastAsiaTheme="minorEastAsia"/>
          <w:color w:val="000000" w:themeColor="text1"/>
          <w:sz w:val="20"/>
          <w:szCs w:val="20"/>
          <w:lang w:val="uk"/>
        </w:rPr>
        <w:t>, що є побутовими</w:t>
      </w:r>
    </w:p>
    <w:p w14:paraId="63F1D218" w14:textId="50D3F03F" w:rsidR="00B45503" w:rsidRPr="00B45503" w:rsidRDefault="00B45503" w:rsidP="00ED3599">
      <w:pPr>
        <w:spacing w:after="0" w:line="240" w:lineRule="auto"/>
        <w:ind w:left="567"/>
        <w:jc w:val="both"/>
        <w:rPr>
          <w:rFonts w:ascii="Times New Roman" w:eastAsia="Times New Roman" w:hAnsi="Times New Roman" w:cs="Times New Roman"/>
          <w:color w:val="000000" w:themeColor="text1"/>
          <w:sz w:val="20"/>
          <w:szCs w:val="20"/>
          <w:lang w:val="uk-UA"/>
        </w:rPr>
      </w:pPr>
      <w:r w:rsidRPr="00B45503">
        <w:rPr>
          <w:rFonts w:ascii="Times New Roman" w:eastAsia="Times New Roman" w:hAnsi="Times New Roman" w:cs="Times New Roman"/>
          <w:color w:val="000000" w:themeColor="text1"/>
          <w:sz w:val="20"/>
          <w:szCs w:val="20"/>
        </w:rPr>
        <w:t>UA</w:t>
      </w:r>
      <w:proofErr w:type="gramStart"/>
      <w:r w:rsidRPr="00B45503">
        <w:rPr>
          <w:rFonts w:ascii="Times New Roman" w:eastAsia="Times New Roman" w:hAnsi="Times New Roman" w:cs="Times New Roman"/>
          <w:color w:val="000000" w:themeColor="text1"/>
          <w:sz w:val="20"/>
          <w:szCs w:val="20"/>
        </w:rPr>
        <w:t xml:space="preserve">023054820000026034300545066 </w:t>
      </w:r>
      <w:r w:rsidRPr="00B45503">
        <w:rPr>
          <w:rFonts w:ascii="Times New Roman" w:eastAsia="Times New Roman" w:hAnsi="Times New Roman" w:cs="Times New Roman"/>
          <w:color w:val="000000" w:themeColor="text1"/>
          <w:sz w:val="20"/>
          <w:szCs w:val="20"/>
          <w:lang w:val="uk-UA"/>
        </w:rPr>
        <w:t xml:space="preserve"> в</w:t>
      </w:r>
      <w:proofErr w:type="gramEnd"/>
      <w:r w:rsidRPr="00B45503">
        <w:rPr>
          <w:rFonts w:ascii="Times New Roman" w:eastAsia="Times New Roman" w:hAnsi="Times New Roman" w:cs="Times New Roman"/>
          <w:color w:val="000000" w:themeColor="text1"/>
          <w:sz w:val="20"/>
          <w:szCs w:val="20"/>
          <w:lang w:val="uk-UA"/>
        </w:rPr>
        <w:t xml:space="preserve"> АТ «ОЩАДБАНК», МФО 305482</w:t>
      </w:r>
    </w:p>
    <w:p w14:paraId="53434CA7" w14:textId="77777777" w:rsidR="00B45503" w:rsidRPr="00B45503" w:rsidRDefault="00B45503" w:rsidP="00ED3599">
      <w:pPr>
        <w:spacing w:after="0" w:line="240" w:lineRule="auto"/>
        <w:ind w:left="567"/>
        <w:jc w:val="both"/>
        <w:rPr>
          <w:rFonts w:ascii="Times New Roman" w:eastAsia="Times New Roman" w:hAnsi="Times New Roman" w:cs="Times New Roman"/>
          <w:color w:val="000000" w:themeColor="text1"/>
          <w:sz w:val="20"/>
          <w:szCs w:val="20"/>
          <w:lang w:val="uk-UA"/>
        </w:rPr>
      </w:pPr>
    </w:p>
    <w:p w14:paraId="4F15DBA7" w14:textId="77777777" w:rsidR="00B45503" w:rsidRPr="00B45503" w:rsidRDefault="00B45503" w:rsidP="00ED3599">
      <w:pPr>
        <w:spacing w:after="0"/>
        <w:ind w:left="567"/>
        <w:jc w:val="both"/>
        <w:rPr>
          <w:rFonts w:ascii="Times New Roman" w:eastAsia="Times New Roman" w:hAnsi="Times New Roman" w:cs="Times New Roman"/>
          <w:color w:val="000000" w:themeColor="text1"/>
          <w:sz w:val="20"/>
          <w:szCs w:val="20"/>
          <w:lang w:val="uk-UA"/>
        </w:rPr>
      </w:pPr>
      <w:r w:rsidRPr="00B45503">
        <w:rPr>
          <w:rFonts w:ascii="Times New Roman" w:eastAsia="Times New Roman" w:hAnsi="Times New Roman" w:cs="Times New Roman"/>
          <w:color w:val="000000" w:themeColor="text1"/>
          <w:sz w:val="20"/>
          <w:szCs w:val="20"/>
          <w:lang w:val="uk-UA"/>
        </w:rPr>
        <w:t>реквізити для оплати за послуги розподілу с</w:t>
      </w:r>
      <w:proofErr w:type="spellStart"/>
      <w:r w:rsidRPr="00B45503">
        <w:rPr>
          <w:rStyle w:val="spanrvts0"/>
          <w:rFonts w:eastAsiaTheme="minorEastAsia"/>
          <w:color w:val="000000" w:themeColor="text1"/>
          <w:sz w:val="20"/>
          <w:szCs w:val="20"/>
          <w:lang w:val="uk"/>
        </w:rPr>
        <w:t>поживачам</w:t>
      </w:r>
      <w:proofErr w:type="spellEnd"/>
      <w:r w:rsidRPr="00B45503">
        <w:rPr>
          <w:rStyle w:val="spanrvts0"/>
          <w:rFonts w:eastAsiaTheme="minorEastAsia"/>
          <w:color w:val="000000" w:themeColor="text1"/>
          <w:sz w:val="20"/>
          <w:szCs w:val="20"/>
          <w:lang w:val="uk"/>
        </w:rPr>
        <w:t>, що не є побутовими</w:t>
      </w:r>
    </w:p>
    <w:p w14:paraId="1BF017AC" w14:textId="2CC4E738" w:rsidR="00394355" w:rsidRPr="00B45503" w:rsidRDefault="00B45503" w:rsidP="00ED3599">
      <w:pPr>
        <w:spacing w:after="0"/>
        <w:ind w:left="567"/>
        <w:jc w:val="both"/>
        <w:rPr>
          <w:sz w:val="20"/>
          <w:szCs w:val="20"/>
          <w:lang w:val="uk-UA"/>
        </w:rPr>
      </w:pPr>
      <w:r w:rsidRPr="00B45503">
        <w:rPr>
          <w:rFonts w:ascii="Times New Roman" w:eastAsia="Times New Roman" w:hAnsi="Times New Roman" w:cs="Times New Roman"/>
          <w:color w:val="000000" w:themeColor="text1"/>
          <w:sz w:val="20"/>
          <w:szCs w:val="20"/>
        </w:rPr>
        <w:t>UA</w:t>
      </w:r>
      <w:proofErr w:type="gramStart"/>
      <w:r w:rsidRPr="00B45503">
        <w:rPr>
          <w:rFonts w:ascii="Times New Roman" w:eastAsia="Times New Roman" w:hAnsi="Times New Roman" w:cs="Times New Roman"/>
          <w:color w:val="000000" w:themeColor="text1"/>
          <w:sz w:val="20"/>
          <w:szCs w:val="20"/>
        </w:rPr>
        <w:t xml:space="preserve">943054820000026033301545066 </w:t>
      </w:r>
      <w:r w:rsidRPr="00B45503">
        <w:rPr>
          <w:rFonts w:ascii="Times New Roman" w:eastAsia="Times New Roman" w:hAnsi="Times New Roman" w:cs="Times New Roman"/>
          <w:color w:val="000000" w:themeColor="text1"/>
          <w:sz w:val="20"/>
          <w:szCs w:val="20"/>
          <w:lang w:val="uk-UA"/>
        </w:rPr>
        <w:t xml:space="preserve"> в</w:t>
      </w:r>
      <w:proofErr w:type="gramEnd"/>
      <w:r w:rsidRPr="00B45503">
        <w:rPr>
          <w:rFonts w:ascii="Times New Roman" w:eastAsia="Times New Roman" w:hAnsi="Times New Roman" w:cs="Times New Roman"/>
          <w:color w:val="000000" w:themeColor="text1"/>
          <w:sz w:val="20"/>
          <w:szCs w:val="20"/>
          <w:lang w:val="uk-UA"/>
        </w:rPr>
        <w:t xml:space="preserve"> АТ «ОЩАДБАНК», МФО 305482</w:t>
      </w:r>
    </w:p>
    <w:p w14:paraId="09FA57E2" w14:textId="640A3D0F" w:rsidR="00394355" w:rsidRPr="00B45503" w:rsidRDefault="00394355" w:rsidP="00ED3599">
      <w:pPr>
        <w:pStyle w:val="1"/>
        <w:tabs>
          <w:tab w:val="left" w:pos="6747"/>
        </w:tabs>
        <w:ind w:left="567"/>
        <w:jc w:val="both"/>
        <w:rPr>
          <w:lang w:val="uk-UA"/>
        </w:rPr>
      </w:pPr>
    </w:p>
    <w:p w14:paraId="77D55EFC" w14:textId="4FA9D106" w:rsidR="00394355" w:rsidRDefault="00394355" w:rsidP="004955BE">
      <w:pPr>
        <w:pStyle w:val="1"/>
        <w:tabs>
          <w:tab w:val="left" w:pos="6747"/>
        </w:tabs>
        <w:jc w:val="both"/>
        <w:rPr>
          <w:sz w:val="24"/>
          <w:szCs w:val="24"/>
          <w:lang w:val="uk-UA"/>
        </w:rPr>
      </w:pPr>
    </w:p>
    <w:p w14:paraId="40C4A72D" w14:textId="534E3493" w:rsidR="00394355" w:rsidRDefault="00394355" w:rsidP="004955BE">
      <w:pPr>
        <w:pStyle w:val="1"/>
        <w:tabs>
          <w:tab w:val="left" w:pos="6747"/>
        </w:tabs>
        <w:jc w:val="both"/>
        <w:rPr>
          <w:sz w:val="24"/>
          <w:szCs w:val="24"/>
          <w:lang w:val="uk-UA"/>
        </w:rPr>
      </w:pPr>
    </w:p>
    <w:p w14:paraId="7A43D353" w14:textId="170F14E3" w:rsidR="00394355" w:rsidRDefault="00394355" w:rsidP="004955BE">
      <w:pPr>
        <w:pStyle w:val="1"/>
        <w:tabs>
          <w:tab w:val="left" w:pos="6747"/>
        </w:tabs>
        <w:jc w:val="both"/>
        <w:rPr>
          <w:sz w:val="24"/>
          <w:szCs w:val="24"/>
          <w:lang w:val="uk-UA"/>
        </w:rPr>
      </w:pPr>
    </w:p>
    <w:p w14:paraId="38A0F426" w14:textId="11C32BAD" w:rsidR="00394355" w:rsidRDefault="00394355" w:rsidP="004955BE">
      <w:pPr>
        <w:pStyle w:val="1"/>
        <w:tabs>
          <w:tab w:val="left" w:pos="6747"/>
        </w:tabs>
        <w:jc w:val="both"/>
        <w:rPr>
          <w:sz w:val="24"/>
          <w:szCs w:val="24"/>
          <w:lang w:val="uk-UA"/>
        </w:rPr>
      </w:pPr>
    </w:p>
    <w:sectPr w:rsidR="00394355" w:rsidSect="00941AC9">
      <w:headerReference w:type="first" r:id="rId13"/>
      <w:pgSz w:w="11906" w:h="16838" w:code="9"/>
      <w:pgMar w:top="1134" w:right="849" w:bottom="567"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DADA7" w14:textId="77777777" w:rsidR="008C3A28" w:rsidRDefault="008C3A28" w:rsidP="009242F1">
      <w:pPr>
        <w:spacing w:after="0" w:line="240" w:lineRule="auto"/>
      </w:pPr>
      <w:r>
        <w:separator/>
      </w:r>
    </w:p>
  </w:endnote>
  <w:endnote w:type="continuationSeparator" w:id="0">
    <w:p w14:paraId="5173553D" w14:textId="77777777" w:rsidR="008C3A28" w:rsidRDefault="008C3A28" w:rsidP="0092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Times New Roman"/>
    <w:charset w:val="CC"/>
    <w:family w:val="auto"/>
    <w:pitch w:val="variable"/>
    <w:sig w:usb0="2000020F" w:usb1="00000003" w:usb2="00000000" w:usb3="00000000" w:csb0="00000197" w:csb1="00000000"/>
  </w:font>
  <w:font w:name="Montserrat Bold">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70116" w14:textId="77777777" w:rsidR="008C3A28" w:rsidRDefault="008C3A28" w:rsidP="009242F1">
      <w:pPr>
        <w:spacing w:after="0" w:line="240" w:lineRule="auto"/>
      </w:pPr>
      <w:r>
        <w:separator/>
      </w:r>
    </w:p>
  </w:footnote>
  <w:footnote w:type="continuationSeparator" w:id="0">
    <w:p w14:paraId="7DA23849" w14:textId="77777777" w:rsidR="008C3A28" w:rsidRDefault="008C3A28" w:rsidP="00924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A85D1" w14:textId="3F96CAF9" w:rsidR="00031B23" w:rsidRPr="00C07E89" w:rsidRDefault="00711708" w:rsidP="00031B23">
    <w:pPr>
      <w:tabs>
        <w:tab w:val="center" w:pos="4677"/>
        <w:tab w:val="right" w:pos="9355"/>
      </w:tabs>
      <w:spacing w:after="0" w:line="240" w:lineRule="auto"/>
      <w:jc w:val="right"/>
      <w:rPr>
        <w:rFonts w:ascii="Montserrat" w:eastAsia="Calibri" w:hAnsi="Montserrat"/>
        <w:b/>
        <w:bCs/>
        <w:color w:val="4664BE"/>
        <w:sz w:val="20"/>
        <w:szCs w:val="20"/>
      </w:rPr>
    </w:pPr>
    <w:r>
      <w:rPr>
        <w:rFonts w:ascii="Montserrat" w:eastAsia="Calibri" w:hAnsi="Montserrat"/>
        <w:b/>
        <w:bCs/>
        <w:noProof/>
        <w:color w:val="4664BE"/>
        <w:sz w:val="20"/>
        <w:szCs w:val="20"/>
        <w:lang w:eastAsia="ru-RU"/>
      </w:rPr>
      <w:drawing>
        <wp:anchor distT="0" distB="0" distL="114300" distR="114300" simplePos="0" relativeHeight="251662336" behindDoc="0" locked="0" layoutInCell="1" allowOverlap="1" wp14:anchorId="16F57598" wp14:editId="63867FA3">
          <wp:simplePos x="0" y="0"/>
          <wp:positionH relativeFrom="margin">
            <wp:align>left</wp:align>
          </wp:positionH>
          <wp:positionV relativeFrom="paragraph">
            <wp:posOffset>-172085</wp:posOffset>
          </wp:positionV>
          <wp:extent cx="2667000" cy="659765"/>
          <wp:effectExtent l="0" t="0" r="0" b="0"/>
          <wp:wrapThrough wrapText="bothSides">
            <wp:wrapPolygon edited="0">
              <wp:start x="1543" y="0"/>
              <wp:lineTo x="154" y="9979"/>
              <wp:lineTo x="1389" y="20581"/>
              <wp:lineTo x="4474" y="20581"/>
              <wp:lineTo x="16046" y="19334"/>
              <wp:lineTo x="21446" y="16839"/>
              <wp:lineTo x="21446" y="4989"/>
              <wp:lineTo x="20520" y="4366"/>
              <wp:lineTo x="4629" y="0"/>
              <wp:lineTo x="1543" y="0"/>
            </wp:wrapPolygon>
          </wp:wrapThrough>
          <wp:docPr id="390813976" name="Рисунок 1" descr="Зображення, що містить Шрифт, Графіка, текст, графічний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13976" name="Рисунок 1" descr="Зображення, що містить Шрифт, Графіка, текст, графічний дизайн&#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2667000" cy="659765"/>
                  </a:xfrm>
                  <a:prstGeom prst="rect">
                    <a:avLst/>
                  </a:prstGeom>
                </pic:spPr>
              </pic:pic>
            </a:graphicData>
          </a:graphic>
          <wp14:sizeRelH relativeFrom="margin">
            <wp14:pctWidth>0</wp14:pctWidth>
          </wp14:sizeRelH>
          <wp14:sizeRelV relativeFrom="margin">
            <wp14:pctHeight>0</wp14:pctHeight>
          </wp14:sizeRelV>
        </wp:anchor>
      </w:drawing>
    </w:r>
    <w:r w:rsidR="00031B23" w:rsidRPr="00C07E89">
      <w:rPr>
        <w:rFonts w:ascii="Montserrat" w:eastAsia="Calibri" w:hAnsi="Montserrat"/>
        <w:b/>
        <w:bCs/>
        <w:color w:val="4664BE"/>
        <w:sz w:val="20"/>
        <w:szCs w:val="20"/>
      </w:rPr>
      <w:t>ТОВ «ГАЗОРОЗПОДІЛЬНІ МЕРЕЖІ УКРАЇНИ»</w:t>
    </w:r>
  </w:p>
  <w:p w14:paraId="135C8622" w14:textId="77777777" w:rsidR="00031B23" w:rsidRDefault="00031B23" w:rsidP="00031B23">
    <w:pPr>
      <w:tabs>
        <w:tab w:val="center" w:pos="4677"/>
        <w:tab w:val="right" w:pos="9355"/>
      </w:tabs>
      <w:spacing w:after="0" w:line="240" w:lineRule="auto"/>
      <w:jc w:val="right"/>
      <w:rPr>
        <w:rFonts w:ascii="Montserrat" w:eastAsia="Calibri" w:hAnsi="Montserrat"/>
        <w:b/>
        <w:bCs/>
        <w:color w:val="4664BE"/>
        <w:sz w:val="20"/>
        <w:szCs w:val="20"/>
      </w:rPr>
    </w:pPr>
  </w:p>
  <w:p w14:paraId="5F928CB5" w14:textId="760B10BF" w:rsidR="00031B23" w:rsidRDefault="00711708" w:rsidP="00031B23">
    <w:pPr>
      <w:tabs>
        <w:tab w:val="center" w:pos="4677"/>
        <w:tab w:val="right" w:pos="9355"/>
      </w:tabs>
      <w:spacing w:after="0" w:line="240" w:lineRule="auto"/>
      <w:jc w:val="right"/>
      <w:rPr>
        <w:rFonts w:ascii="Montserrat" w:eastAsia="Calibri" w:hAnsi="Montserrat"/>
        <w:b/>
        <w:bCs/>
        <w:noProof/>
        <w:sz w:val="18"/>
        <w:szCs w:val="18"/>
      </w:rPr>
    </w:pPr>
    <w:r>
      <w:rPr>
        <w:rFonts w:ascii="Montserrat" w:eastAsia="Calibri" w:hAnsi="Montserrat"/>
        <w:b/>
        <w:bCs/>
        <w:noProof/>
        <w:sz w:val="18"/>
        <w:szCs w:val="18"/>
        <w:lang w:val="uk-UA"/>
      </w:rPr>
      <w:t>ДНІПРОПЕТРОВСЬКА</w:t>
    </w:r>
    <w:r w:rsidR="00031B23" w:rsidRPr="00C65007">
      <w:rPr>
        <w:rFonts w:ascii="Montserrat" w:eastAsia="Calibri" w:hAnsi="Montserrat"/>
        <w:b/>
        <w:bCs/>
        <w:noProof/>
        <w:sz w:val="18"/>
        <w:szCs w:val="18"/>
      </w:rPr>
      <w:t xml:space="preserve"> ФІЛІЯ</w:t>
    </w:r>
  </w:p>
  <w:p w14:paraId="142CEB1A" w14:textId="77777777" w:rsidR="00031B23" w:rsidRPr="009A7102" w:rsidRDefault="00031B23" w:rsidP="00031B23">
    <w:pPr>
      <w:tabs>
        <w:tab w:val="center" w:pos="4677"/>
        <w:tab w:val="right" w:pos="9355"/>
      </w:tabs>
      <w:spacing w:after="0" w:line="240" w:lineRule="auto"/>
      <w:jc w:val="right"/>
      <w:rPr>
        <w:rFonts w:ascii="Montserrat" w:eastAsia="Calibri" w:hAnsi="Montserrat"/>
        <w:b/>
        <w:bCs/>
        <w:noProof/>
        <w:sz w:val="18"/>
        <w:szCs w:val="18"/>
      </w:rPr>
    </w:pPr>
    <w:r w:rsidRPr="009A7102">
      <w:rPr>
        <w:rFonts w:ascii="Montserrat" w:eastAsia="Calibri" w:hAnsi="Montserrat"/>
        <w:b/>
        <w:bCs/>
        <w:noProof/>
        <w:sz w:val="18"/>
        <w:szCs w:val="18"/>
      </w:rPr>
      <w:t xml:space="preserve">ТОВАРИСТВА З ОБМЕЖЕНОЮ ВІДПОВІДАЛЬНІСТЮ </w:t>
    </w:r>
  </w:p>
  <w:p w14:paraId="1A43F4C7" w14:textId="474C867A" w:rsidR="00031B23" w:rsidRDefault="00031B23" w:rsidP="00031B23">
    <w:pPr>
      <w:tabs>
        <w:tab w:val="center" w:pos="4677"/>
        <w:tab w:val="right" w:pos="9355"/>
      </w:tabs>
      <w:spacing w:after="0" w:line="240" w:lineRule="auto"/>
      <w:jc w:val="right"/>
      <w:rPr>
        <w:rFonts w:ascii="Montserrat" w:eastAsia="Calibri" w:hAnsi="Montserrat"/>
        <w:b/>
        <w:bCs/>
        <w:noProof/>
        <w:sz w:val="18"/>
        <w:szCs w:val="18"/>
      </w:rPr>
    </w:pPr>
    <w:r w:rsidRPr="009A7102">
      <w:rPr>
        <w:rFonts w:ascii="Montserrat" w:eastAsia="Calibri" w:hAnsi="Montserrat"/>
        <w:b/>
        <w:bCs/>
        <w:noProof/>
        <w:sz w:val="18"/>
        <w:szCs w:val="18"/>
      </w:rPr>
      <w:t xml:space="preserve">«ГАЗОРОЗПОДІЛЬНІ МЕРЕЖІ УКРАЇНИ» </w:t>
    </w:r>
  </w:p>
  <w:p w14:paraId="3F7E931D" w14:textId="4F8C1777" w:rsidR="00D0762F" w:rsidRPr="00031B23" w:rsidRDefault="00D0762F" w:rsidP="007346D2">
    <w:pPr>
      <w:pStyle w:val="a3"/>
      <w:spacing w:before="60" w:line="260" w:lineRule="exact"/>
      <w:jc w:val="right"/>
      <w:rPr>
        <w:sz w:val="20"/>
        <w:szCs w:val="20"/>
      </w:rPr>
    </w:pPr>
  </w:p>
  <w:p w14:paraId="75DE897D" w14:textId="4C6CFDC8" w:rsidR="00D0762F" w:rsidRDefault="007346D2">
    <w:pPr>
      <w:pStyle w:val="a3"/>
    </w:pPr>
    <w:r>
      <w:rPr>
        <w:rFonts w:ascii="Montserrat Bold" w:hAnsi="Montserrat Bold"/>
        <w:noProof/>
        <w:color w:val="4664BE"/>
        <w:sz w:val="20"/>
        <w:szCs w:val="20"/>
        <w:lang w:eastAsia="ru-RU"/>
      </w:rPr>
      <mc:AlternateContent>
        <mc:Choice Requires="wps">
          <w:drawing>
            <wp:anchor distT="4294967295" distB="4294967295" distL="114300" distR="114300" simplePos="0" relativeHeight="251660288" behindDoc="0" locked="0" layoutInCell="1" allowOverlap="1" wp14:anchorId="14821503" wp14:editId="4DE813EB">
              <wp:simplePos x="0" y="0"/>
              <wp:positionH relativeFrom="margin">
                <wp:posOffset>57549</wp:posOffset>
              </wp:positionH>
              <wp:positionV relativeFrom="paragraph">
                <wp:posOffset>26847</wp:posOffset>
              </wp:positionV>
              <wp:extent cx="5858539" cy="0"/>
              <wp:effectExtent l="0" t="0" r="0" b="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85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FB95F8" id="Пряма сполучна лінія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55pt,2.1pt" to="465.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" strokecolor="black [3213]" strokeweight="1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B16EC"/>
    <w:multiLevelType w:val="multilevel"/>
    <w:tmpl w:val="66A64602"/>
    <w:lvl w:ilvl="0">
      <w:start w:val="1"/>
      <w:numFmt w:val="decimal"/>
      <w:lvlText w:val="%1."/>
      <w:lvlJc w:val="left"/>
      <w:pPr>
        <w:ind w:left="1353"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211670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F1"/>
    <w:rsid w:val="00020617"/>
    <w:rsid w:val="00031B23"/>
    <w:rsid w:val="000B1E79"/>
    <w:rsid w:val="000D1BC1"/>
    <w:rsid w:val="000F5445"/>
    <w:rsid w:val="00102DFD"/>
    <w:rsid w:val="00105302"/>
    <w:rsid w:val="00130E7D"/>
    <w:rsid w:val="001937A1"/>
    <w:rsid w:val="001A6794"/>
    <w:rsid w:val="001B6379"/>
    <w:rsid w:val="001C3B6A"/>
    <w:rsid w:val="001E0533"/>
    <w:rsid w:val="001E570A"/>
    <w:rsid w:val="001F61A7"/>
    <w:rsid w:val="002031DD"/>
    <w:rsid w:val="0021667E"/>
    <w:rsid w:val="002345E1"/>
    <w:rsid w:val="00245095"/>
    <w:rsid w:val="00252205"/>
    <w:rsid w:val="00280905"/>
    <w:rsid w:val="002A7525"/>
    <w:rsid w:val="002D581A"/>
    <w:rsid w:val="002F1ECA"/>
    <w:rsid w:val="00344C28"/>
    <w:rsid w:val="00394355"/>
    <w:rsid w:val="003A4091"/>
    <w:rsid w:val="003B656E"/>
    <w:rsid w:val="003C4F7B"/>
    <w:rsid w:val="00422B2B"/>
    <w:rsid w:val="00427DB8"/>
    <w:rsid w:val="004301C6"/>
    <w:rsid w:val="0044742B"/>
    <w:rsid w:val="00454FB6"/>
    <w:rsid w:val="00462645"/>
    <w:rsid w:val="00475D61"/>
    <w:rsid w:val="004955BE"/>
    <w:rsid w:val="00497946"/>
    <w:rsid w:val="004A166B"/>
    <w:rsid w:val="004C431F"/>
    <w:rsid w:val="004E7144"/>
    <w:rsid w:val="004F3843"/>
    <w:rsid w:val="004F6E1E"/>
    <w:rsid w:val="00507576"/>
    <w:rsid w:val="00521FCB"/>
    <w:rsid w:val="00525AA8"/>
    <w:rsid w:val="00526E72"/>
    <w:rsid w:val="005D1084"/>
    <w:rsid w:val="00606487"/>
    <w:rsid w:val="0062372B"/>
    <w:rsid w:val="006459CA"/>
    <w:rsid w:val="00670258"/>
    <w:rsid w:val="00673882"/>
    <w:rsid w:val="0069264E"/>
    <w:rsid w:val="006953D8"/>
    <w:rsid w:val="006D3E77"/>
    <w:rsid w:val="006F0FEB"/>
    <w:rsid w:val="00711708"/>
    <w:rsid w:val="00721C93"/>
    <w:rsid w:val="00727B2B"/>
    <w:rsid w:val="007346D2"/>
    <w:rsid w:val="00743DD6"/>
    <w:rsid w:val="007B6337"/>
    <w:rsid w:val="007C1774"/>
    <w:rsid w:val="007F4034"/>
    <w:rsid w:val="00851A30"/>
    <w:rsid w:val="008627C9"/>
    <w:rsid w:val="0086414E"/>
    <w:rsid w:val="008646AB"/>
    <w:rsid w:val="00867605"/>
    <w:rsid w:val="008A17E1"/>
    <w:rsid w:val="008B482F"/>
    <w:rsid w:val="008C3A28"/>
    <w:rsid w:val="008E7611"/>
    <w:rsid w:val="008F3099"/>
    <w:rsid w:val="00901F98"/>
    <w:rsid w:val="0091205E"/>
    <w:rsid w:val="009158FC"/>
    <w:rsid w:val="009242F1"/>
    <w:rsid w:val="00924365"/>
    <w:rsid w:val="00941AC9"/>
    <w:rsid w:val="009A504A"/>
    <w:rsid w:val="00A24530"/>
    <w:rsid w:val="00A46AD3"/>
    <w:rsid w:val="00A6536F"/>
    <w:rsid w:val="00A66799"/>
    <w:rsid w:val="00AD26C4"/>
    <w:rsid w:val="00B060E0"/>
    <w:rsid w:val="00B07844"/>
    <w:rsid w:val="00B42311"/>
    <w:rsid w:val="00B45503"/>
    <w:rsid w:val="00B478B4"/>
    <w:rsid w:val="00B54A7D"/>
    <w:rsid w:val="00B66390"/>
    <w:rsid w:val="00B9032A"/>
    <w:rsid w:val="00BE3DA2"/>
    <w:rsid w:val="00BF316F"/>
    <w:rsid w:val="00C01023"/>
    <w:rsid w:val="00C03D1D"/>
    <w:rsid w:val="00C04CB0"/>
    <w:rsid w:val="00C04FBF"/>
    <w:rsid w:val="00C06D2C"/>
    <w:rsid w:val="00C351DF"/>
    <w:rsid w:val="00C7691A"/>
    <w:rsid w:val="00C85D27"/>
    <w:rsid w:val="00C862BF"/>
    <w:rsid w:val="00C90A39"/>
    <w:rsid w:val="00C94CF8"/>
    <w:rsid w:val="00C976BD"/>
    <w:rsid w:val="00CA6045"/>
    <w:rsid w:val="00CA72B0"/>
    <w:rsid w:val="00CB75B7"/>
    <w:rsid w:val="00CC6355"/>
    <w:rsid w:val="00CE2D56"/>
    <w:rsid w:val="00D0762F"/>
    <w:rsid w:val="00D13B07"/>
    <w:rsid w:val="00D24B98"/>
    <w:rsid w:val="00D366FB"/>
    <w:rsid w:val="00D64CC7"/>
    <w:rsid w:val="00D74221"/>
    <w:rsid w:val="00DA400E"/>
    <w:rsid w:val="00DB16A3"/>
    <w:rsid w:val="00DD4A51"/>
    <w:rsid w:val="00DF28E9"/>
    <w:rsid w:val="00DF3820"/>
    <w:rsid w:val="00DF7903"/>
    <w:rsid w:val="00E538FD"/>
    <w:rsid w:val="00E71224"/>
    <w:rsid w:val="00E734A7"/>
    <w:rsid w:val="00E73501"/>
    <w:rsid w:val="00ED3599"/>
    <w:rsid w:val="00F04CD9"/>
    <w:rsid w:val="00F128D1"/>
    <w:rsid w:val="00F60A7A"/>
    <w:rsid w:val="00FA58C0"/>
    <w:rsid w:val="00FC2174"/>
    <w:rsid w:val="00FE0A2D"/>
    <w:rsid w:val="00FF33D0"/>
    <w:rsid w:val="00FF439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8BC4"/>
  <w15:docId w15:val="{50347170-8FA6-4A3A-AB1C-271DB9BE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6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2F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242F1"/>
  </w:style>
  <w:style w:type="paragraph" w:styleId="a5">
    <w:name w:val="footer"/>
    <w:basedOn w:val="a"/>
    <w:link w:val="a6"/>
    <w:uiPriority w:val="99"/>
    <w:unhideWhenUsed/>
    <w:rsid w:val="009242F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242F1"/>
  </w:style>
  <w:style w:type="paragraph" w:styleId="a7">
    <w:name w:val="Balloon Text"/>
    <w:basedOn w:val="a"/>
    <w:link w:val="a8"/>
    <w:uiPriority w:val="99"/>
    <w:semiHidden/>
    <w:unhideWhenUsed/>
    <w:rsid w:val="00AD26C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D26C4"/>
    <w:rPr>
      <w:rFonts w:ascii="Segoe UI" w:hAnsi="Segoe UI" w:cs="Segoe UI"/>
      <w:sz w:val="18"/>
      <w:szCs w:val="18"/>
    </w:rPr>
  </w:style>
  <w:style w:type="paragraph" w:customStyle="1" w:styleId="1">
    <w:name w:val="Обычный1"/>
    <w:rsid w:val="00CA72B0"/>
    <w:pPr>
      <w:widowControl w:val="0"/>
      <w:spacing w:after="0" w:line="240" w:lineRule="auto"/>
    </w:pPr>
    <w:rPr>
      <w:rFonts w:ascii="Times New Roman" w:eastAsia="Times New Roman" w:hAnsi="Times New Roman" w:cs="Times New Roman"/>
      <w:sz w:val="20"/>
      <w:szCs w:val="20"/>
      <w:lang w:eastAsia="ru-RU"/>
    </w:rPr>
  </w:style>
  <w:style w:type="paragraph" w:customStyle="1" w:styleId="2">
    <w:name w:val="Обычный2"/>
    <w:rsid w:val="001C3B6A"/>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39"/>
    <w:rsid w:val="002345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924365"/>
    <w:pPr>
      <w:ind w:left="720"/>
      <w:contextualSpacing/>
    </w:pPr>
  </w:style>
  <w:style w:type="character" w:customStyle="1" w:styleId="spanrvts0">
    <w:name w:val="span_rvts0"/>
    <w:uiPriority w:val="1"/>
    <w:rsid w:val="00B45503"/>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399560">
      <w:bodyDiv w:val="1"/>
      <w:marLeft w:val="0"/>
      <w:marRight w:val="0"/>
      <w:marTop w:val="0"/>
      <w:marBottom w:val="0"/>
      <w:divBdr>
        <w:top w:val="none" w:sz="0" w:space="0" w:color="auto"/>
        <w:left w:val="none" w:sz="0" w:space="0" w:color="auto"/>
        <w:bottom w:val="none" w:sz="0" w:space="0" w:color="auto"/>
        <w:right w:val="none" w:sz="0" w:space="0" w:color="auto"/>
      </w:divBdr>
    </w:div>
    <w:div w:id="513232451">
      <w:bodyDiv w:val="1"/>
      <w:marLeft w:val="0"/>
      <w:marRight w:val="0"/>
      <w:marTop w:val="0"/>
      <w:marBottom w:val="0"/>
      <w:divBdr>
        <w:top w:val="none" w:sz="0" w:space="0" w:color="auto"/>
        <w:left w:val="none" w:sz="0" w:space="0" w:color="auto"/>
        <w:bottom w:val="none" w:sz="0" w:space="0" w:color="auto"/>
        <w:right w:val="none" w:sz="0" w:space="0" w:color="auto"/>
      </w:divBdr>
    </w:div>
    <w:div w:id="816995336">
      <w:bodyDiv w:val="1"/>
      <w:marLeft w:val="0"/>
      <w:marRight w:val="0"/>
      <w:marTop w:val="0"/>
      <w:marBottom w:val="0"/>
      <w:divBdr>
        <w:top w:val="none" w:sz="0" w:space="0" w:color="auto"/>
        <w:left w:val="none" w:sz="0" w:space="0" w:color="auto"/>
        <w:bottom w:val="none" w:sz="0" w:space="0" w:color="auto"/>
        <w:right w:val="none" w:sz="0" w:space="0" w:color="auto"/>
      </w:divBdr>
    </w:div>
    <w:div w:id="902984041">
      <w:bodyDiv w:val="1"/>
      <w:marLeft w:val="0"/>
      <w:marRight w:val="0"/>
      <w:marTop w:val="0"/>
      <w:marBottom w:val="0"/>
      <w:divBdr>
        <w:top w:val="none" w:sz="0" w:space="0" w:color="auto"/>
        <w:left w:val="none" w:sz="0" w:space="0" w:color="auto"/>
        <w:bottom w:val="none" w:sz="0" w:space="0" w:color="auto"/>
        <w:right w:val="none" w:sz="0" w:space="0" w:color="auto"/>
      </w:divBdr>
    </w:div>
    <w:div w:id="1088037543">
      <w:bodyDiv w:val="1"/>
      <w:marLeft w:val="0"/>
      <w:marRight w:val="0"/>
      <w:marTop w:val="0"/>
      <w:marBottom w:val="0"/>
      <w:divBdr>
        <w:top w:val="none" w:sz="0" w:space="0" w:color="auto"/>
        <w:left w:val="none" w:sz="0" w:space="0" w:color="auto"/>
        <w:bottom w:val="none" w:sz="0" w:space="0" w:color="auto"/>
        <w:right w:val="none" w:sz="0" w:space="0" w:color="auto"/>
      </w:divBdr>
    </w:div>
    <w:div w:id="19721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np.grmu.com.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Нафтогаз груп">
      <a:dk1>
        <a:srgbClr val="000000"/>
      </a:dk1>
      <a:lt1>
        <a:srgbClr val="FFFFFF"/>
      </a:lt1>
      <a:dk2>
        <a:srgbClr val="111820"/>
      </a:dk2>
      <a:lt2>
        <a:srgbClr val="00A1DF"/>
      </a:lt2>
      <a:accent1>
        <a:srgbClr val="E62B38"/>
      </a:accent1>
      <a:accent2>
        <a:srgbClr val="EF7D24"/>
      </a:accent2>
      <a:accent3>
        <a:srgbClr val="FBBC07"/>
      </a:accent3>
      <a:accent4>
        <a:srgbClr val="C9B904"/>
      </a:accent4>
      <a:accent5>
        <a:srgbClr val="4C8E88"/>
      </a:accent5>
      <a:accent6>
        <a:srgbClr val="66C7EC"/>
      </a:accent6>
      <a:hlink>
        <a:srgbClr val="0076B1"/>
      </a:hlink>
      <a:folHlink>
        <a:srgbClr val="005777"/>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dc2b64e-a750-4809-8128-bb29c91674e3">5HQJ6WE7DAKY-26-2183</_dlc_DocId>
    <_dlc_DocIdUrl xmlns="bdc2b64e-a750-4809-8128-bb29c91674e3">
      <Url>https://portal.naftogaz.com/_layouts/15/DocIdRedir.aspx?ID=5HQJ6WE7DAKY-26-2183</Url>
      <Description>5HQJ6WE7DAKY-26-2183</Description>
    </_dlc_DocIdUrl>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F194C88FFFB9D342A1EE7E33771D321E" ma:contentTypeVersion="1" ma:contentTypeDescription="Створення нового документа." ma:contentTypeScope="" ma:versionID="d39b72e5a192a70e37d3bf45efe8001b">
  <xsd:schema xmlns:xsd="http://www.w3.org/2001/XMLSchema" xmlns:xs="http://www.w3.org/2001/XMLSchema" xmlns:p="http://schemas.microsoft.com/office/2006/metadata/properties" xmlns:ns1="http://schemas.microsoft.com/sharepoint/v3" xmlns:ns2="bdc2b64e-a750-4809-8128-bb29c91674e3" targetNamespace="http://schemas.microsoft.com/office/2006/metadata/properties" ma:root="true" ma:fieldsID="b03c760eebfb3d6cd7a8001a2e2272a3" ns1:_="" ns2:_="">
    <xsd:import namespace="http://schemas.microsoft.com/sharepoint/v3"/>
    <xsd:import namespace="bdc2b64e-a750-4809-8128-bb29c91674e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початку розкладу" ma:description="" ma:hidden="true" ma:internalName="PublishingStartDate">
      <xsd:simpleType>
        <xsd:restriction base="dms:Unknown"/>
      </xsd:simpleType>
    </xsd:element>
    <xsd:element name="PublishingExpirationDate" ma:index="12" nillable="true" ma:displayName="Дата початку розкладу"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2b64e-a750-4809-8128-bb29c91674e3"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9729A-2733-4EDC-A89E-924B8D08EB28}">
  <ds:schemaRefs>
    <ds:schemaRef ds:uri="http://schemas.openxmlformats.org/officeDocument/2006/bibliography"/>
  </ds:schemaRefs>
</ds:datastoreItem>
</file>

<file path=customXml/itemProps2.xml><?xml version="1.0" encoding="utf-8"?>
<ds:datastoreItem xmlns:ds="http://schemas.openxmlformats.org/officeDocument/2006/customXml" ds:itemID="{6B8F6E1C-80B8-473E-84C8-6D795296569A}">
  <ds:schemaRefs>
    <ds:schemaRef ds:uri="http://schemas.microsoft.com/sharepoint/events"/>
  </ds:schemaRefs>
</ds:datastoreItem>
</file>

<file path=customXml/itemProps3.xml><?xml version="1.0" encoding="utf-8"?>
<ds:datastoreItem xmlns:ds="http://schemas.openxmlformats.org/officeDocument/2006/customXml" ds:itemID="{2FF65D32-58E7-4A02-B323-096030D72E44}">
  <ds:schemaRefs>
    <ds:schemaRef ds:uri="http://schemas.microsoft.com/sharepoint/v3/contenttype/forms"/>
  </ds:schemaRefs>
</ds:datastoreItem>
</file>

<file path=customXml/itemProps4.xml><?xml version="1.0" encoding="utf-8"?>
<ds:datastoreItem xmlns:ds="http://schemas.openxmlformats.org/officeDocument/2006/customXml" ds:itemID="{5A7DA297-2F29-47F1-AAC4-EA8F1B1196E2}">
  <ds:schemaRefs>
    <ds:schemaRef ds:uri="http://schemas.microsoft.com/office/2006/metadata/properties"/>
    <ds:schemaRef ds:uri="http://schemas.microsoft.com/office/infopath/2007/PartnerControls"/>
    <ds:schemaRef ds:uri="bdc2b64e-a750-4809-8128-bb29c91674e3"/>
    <ds:schemaRef ds:uri="http://schemas.microsoft.com/sharepoint/v3"/>
  </ds:schemaRefs>
</ds:datastoreItem>
</file>

<file path=customXml/itemProps5.xml><?xml version="1.0" encoding="utf-8"?>
<ds:datastoreItem xmlns:ds="http://schemas.openxmlformats.org/officeDocument/2006/customXml" ds:itemID="{A3EDAD1E-C427-4097-B40D-A1CDFF116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c2b64e-a750-4809-8128-bb29c9167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1877</Words>
  <Characters>1070</Characters>
  <Application>Microsoft Office Word</Application>
  <DocSecurity>4</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Naftogaz of Ukraine</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Яшкун Неллі Леонтіївна</dc:creator>
  <cp:lastModifiedBy>Лапко Євгенія В`ячеславівна</cp:lastModifiedBy>
  <cp:revision>2</cp:revision>
  <cp:lastPrinted>2021-08-06T07:19:00Z</cp:lastPrinted>
  <dcterms:created xsi:type="dcterms:W3CDTF">2026-02-17T07:35:00Z</dcterms:created>
  <dcterms:modified xsi:type="dcterms:W3CDTF">2026-02-17T07:35:00Z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bd517500-3486-44f4-a1af-706bb43e0d1d</vt:lpwstr>
  </property>
  <property fmtid="{D5CDD505-2E9C-101B-9397-08002B2CF9AE}" pid="3" name="ContentTypeId">
    <vt:lpwstr>0x010100F194C88FFFB9D342A1EE7E33771D321E</vt:lpwstr>
  </property>
</Properties>
</file>